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C36B7">
      <w:pPr>
        <w:spacing w:before="0" w:after="4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1A3C6E"/>
          <w:sz w:val="24"/>
          <w:szCs w:val="24"/>
        </w:rPr>
        <w:t>迟 春 毅</w:t>
      </w:r>
    </w:p>
    <w:p w14:paraId="110C219B">
      <w:pPr>
        <w:spacing w:before="40" w:after="4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666666"/>
          <w:sz w:val="24"/>
          <w:szCs w:val="24"/>
        </w:rPr>
        <w:t>📞 18242457495  |  ✉️ hlwjyydz@outlook.com  |  🎂 27岁 · 本科</w:t>
      </w:r>
    </w:p>
    <w:p w14:paraId="7B1F786F">
      <w:pPr>
        <w:pBdr>
          <w:bottom w:val="single" w:color="2B6CB0" w:sz="20" w:space="1"/>
        </w:pBdr>
        <w:spacing w:before="40" w:after="80"/>
        <w:rPr>
          <w:rFonts w:hint="eastAsia" w:ascii="仿宋" w:hAnsi="仿宋" w:eastAsia="仿宋" w:cs="仿宋"/>
          <w:sz w:val="24"/>
          <w:szCs w:val="24"/>
        </w:rPr>
      </w:pPr>
    </w:p>
    <w:p w14:paraId="40794957">
      <w:pPr>
        <w:spacing w:before="0" w:after="0" w:line="260" w:lineRule="auto"/>
        <w:ind w:left="360" w:hanging="216"/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自我评价：</w:t>
      </w:r>
    </w:p>
    <w:p w14:paraId="4F967063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color w:val="2D2D2D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2D2D2D"/>
          <w:kern w:val="0"/>
          <w:sz w:val="24"/>
          <w:szCs w:val="24"/>
          <w:lang w:val="en-US" w:eastAsia="zh-CN" w:bidi="ar"/>
        </w:rPr>
        <w:t>1、招聘管理：中</w:t>
      </w:r>
      <w:r>
        <w:rPr>
          <w:rFonts w:hint="eastAsia" w:ascii="仿宋" w:hAnsi="仿宋" w:eastAsia="仿宋" w:cs="仿宋"/>
          <w:b/>
          <w:color w:val="2D2D2D"/>
          <w:sz w:val="24"/>
          <w:szCs w:val="24"/>
        </w:rPr>
        <w:t>高端人才招聘</w:t>
      </w:r>
      <w:r>
        <w:rPr>
          <w:rFonts w:hint="eastAsia" w:ascii="仿宋" w:hAnsi="仿宋" w:eastAsia="仿宋" w:cs="仿宋"/>
          <w:b/>
          <w:color w:val="2D2D2D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/>
          <w:color w:val="2D2D2D"/>
          <w:sz w:val="24"/>
          <w:szCs w:val="24"/>
          <w:lang w:val="en-US" w:eastAsia="zh-CN"/>
        </w:rPr>
        <w:t>销售团队组建、蓝领招聘、校园招聘、海外（日本、东南亚）招聘，招聘资源渠道管理</w:t>
      </w:r>
    </w:p>
    <w:p w14:paraId="6932C3CF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2D2D2D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color w:val="2D2D2D"/>
          <w:sz w:val="24"/>
          <w:szCs w:val="24"/>
          <w:lang w:val="en-US" w:eastAsia="zh-CN"/>
        </w:rPr>
        <w:t>2、人力资源体系搭建和优化实践：具备人力资源所有模块能力，主导建立公司各级制度、人力资源规划</w:t>
      </w:r>
    </w:p>
    <w:p w14:paraId="22E32F5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2D2D2D"/>
          <w:sz w:val="24"/>
          <w:szCs w:val="24"/>
          <w:lang w:val="en-US" w:eastAsia="zh-CN"/>
        </w:rPr>
        <w:t>3、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AI技术</w:t>
      </w:r>
      <w:r>
        <w:rPr>
          <w:rFonts w:hint="eastAsia" w:ascii="仿宋" w:hAnsi="仿宋" w:eastAsia="仿宋" w:cs="仿宋"/>
          <w:color w:val="2D2D2D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2D2D2D"/>
          <w:kern w:val="0"/>
          <w:sz w:val="24"/>
          <w:szCs w:val="24"/>
          <w:lang w:val="en-US" w:eastAsia="zh-CN" w:bidi="ar"/>
        </w:rPr>
        <w:t>掌握 Coze（扣子）、Dify 、hermes、openclaw，claudecode，codex等ai工具，可熟练搭建AI对话机器人，多分支工作流编排、自定义插件配置、第三方 API 对接；可上传企业文档、资料构建专属知识库，实现智能问答、资料检索、业务流程自动化，掌握提示词工程、RAG 向量知识库、对话记忆管理、插件调用、批量文案生成、文档解析、业务自动化落地，结合以上各类 AI 工具优化日常重复工作，提升办公效率</w:t>
      </w:r>
    </w:p>
    <w:p w14:paraId="1E370DC1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color w:val="2D2D2D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2D2D2D"/>
          <w:sz w:val="24"/>
          <w:szCs w:val="24"/>
          <w:lang w:val="en-US" w:eastAsia="zh-CN"/>
        </w:rPr>
        <w:t>4、综合能力：具备较强的组织协调能力，人际关系处理能力，以及严谨的逻辑思维能力，能快速提出解决方案，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2D2D2D"/>
          <w:sz w:val="24"/>
          <w:szCs w:val="24"/>
          <w:lang w:val="en-US" w:eastAsia="zh-CN"/>
        </w:rPr>
        <w:t>利用业余时间不断夯实自己的能力，自学ai技术，人力资源知识，希望成为懂业务的人力资源管理者</w:t>
      </w:r>
    </w:p>
    <w:p w14:paraId="3AD16923">
      <w:pPr>
        <w:spacing w:before="240" w:after="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1A3C6E"/>
          <w:sz w:val="24"/>
          <w:szCs w:val="24"/>
        </w:rPr>
        <w:t>📖 教育背景</w:t>
      </w:r>
    </w:p>
    <w:p w14:paraId="25130F9B">
      <w:pPr>
        <w:pBdr>
          <w:bottom w:val="single" w:color="2B6CB0" w:sz="8" w:space="1"/>
        </w:pBdr>
        <w:spacing w:before="40" w:after="80"/>
        <w:rPr>
          <w:rFonts w:hint="eastAsia" w:ascii="仿宋" w:hAnsi="仿宋" w:eastAsia="仿宋" w:cs="仿宋"/>
          <w:sz w:val="24"/>
          <w:szCs w:val="24"/>
        </w:rPr>
      </w:pPr>
    </w:p>
    <w:p w14:paraId="1BDAAF90">
      <w:pPr>
        <w:spacing w:before="40" w:after="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2D2D2D"/>
          <w:sz w:val="24"/>
          <w:szCs w:val="24"/>
        </w:rPr>
        <w:t>郑州航空工业管理学院</w:t>
      </w:r>
      <w:r>
        <w:rPr>
          <w:rFonts w:hint="eastAsia" w:ascii="仿宋" w:hAnsi="仿宋" w:eastAsia="仿宋" w:cs="仿宋"/>
          <w:color w:val="666666"/>
          <w:sz w:val="24"/>
          <w:szCs w:val="24"/>
        </w:rPr>
        <w:t xml:space="preserve">  |  人力资源管理  |  全日制本科  |  2016.09 ~ 2020.07</w:t>
      </w:r>
    </w:p>
    <w:p w14:paraId="0EB6F647">
      <w:pPr>
        <w:spacing w:before="0" w:after="0" w:line="2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i/>
          <w:color w:val="666666"/>
          <w:sz w:val="24"/>
          <w:szCs w:val="24"/>
        </w:rPr>
        <w:t>主修课程：人力资源招聘与录用、劳动关系管理、劳动法、工作分析与职位设计、人员素质测评等</w:t>
      </w:r>
    </w:p>
    <w:p w14:paraId="5AE4B23E">
      <w:pPr>
        <w:spacing w:before="240" w:after="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1A3C6E"/>
          <w:sz w:val="24"/>
          <w:szCs w:val="24"/>
        </w:rPr>
        <w:t>💼 工作经历</w:t>
      </w:r>
    </w:p>
    <w:p w14:paraId="08478C86">
      <w:pPr>
        <w:pBdr>
          <w:bottom w:val="single" w:color="2B6CB0" w:sz="8" w:space="1"/>
        </w:pBdr>
        <w:spacing w:before="40" w:after="80"/>
        <w:rPr>
          <w:rFonts w:hint="eastAsia" w:ascii="仿宋" w:hAnsi="仿宋" w:eastAsia="仿宋" w:cs="仿宋"/>
          <w:sz w:val="24"/>
          <w:szCs w:val="24"/>
        </w:rPr>
      </w:pPr>
    </w:p>
    <w:p w14:paraId="10CC41DA">
      <w:pPr>
        <w:spacing w:before="160" w:after="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1A3C6E"/>
          <w:sz w:val="24"/>
          <w:szCs w:val="24"/>
        </w:rPr>
        <w:t>上海信华人才服务集团</w:t>
      </w:r>
      <w:r>
        <w:rPr>
          <w:rFonts w:hint="eastAsia" w:ascii="仿宋" w:hAnsi="仿宋" w:eastAsia="仿宋" w:cs="仿宋"/>
          <w:b/>
          <w:color w:val="1A3C6E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1A3C6E"/>
          <w:sz w:val="24"/>
          <w:szCs w:val="24"/>
          <w:lang w:val="en-US" w:eastAsia="zh-CN"/>
        </w:rPr>
        <w:t>人力资源行业，拥有60多家分子公司的数智化人事服务集团</w:t>
      </w:r>
      <w:r>
        <w:rPr>
          <w:rFonts w:hint="eastAsia" w:ascii="仿宋" w:hAnsi="仿宋" w:eastAsia="仿宋" w:cs="仿宋"/>
          <w:b/>
          <w:color w:val="1A3C6E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 xml:space="preserve">  |  人才发展专员</w:t>
      </w:r>
      <w:r>
        <w:rPr>
          <w:rFonts w:hint="eastAsia" w:ascii="仿宋" w:hAnsi="仿宋" w:eastAsia="仿宋" w:cs="仿宋"/>
          <w:color w:val="666666"/>
          <w:sz w:val="24"/>
          <w:szCs w:val="24"/>
        </w:rPr>
        <w:tab/>
      </w:r>
      <w:r>
        <w:rPr>
          <w:rFonts w:hint="eastAsia" w:ascii="仿宋" w:hAnsi="仿宋" w:eastAsia="仿宋" w:cs="仿宋"/>
          <w:color w:val="666666"/>
          <w:sz w:val="24"/>
          <w:szCs w:val="24"/>
        </w:rPr>
        <w:t>2024.08 ~ 至今</w:t>
      </w:r>
    </w:p>
    <w:p w14:paraId="2509CA5E">
      <w:pPr>
        <w:spacing w:before="0" w:after="0" w:line="260" w:lineRule="auto"/>
        <w:ind w:left="360" w:hanging="216"/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1、招聘</w:t>
      </w:r>
    </w:p>
    <w:p w14:paraId="54D76045">
      <w:pPr>
        <w:spacing w:before="0" w:after="0" w:line="2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●集团中</w:t>
      </w:r>
      <w:r>
        <w:rPr>
          <w:rFonts w:hint="eastAsia" w:ascii="仿宋" w:hAnsi="仿宋" w:eastAsia="仿宋" w:cs="仿宋"/>
          <w:b/>
          <w:color w:val="2D2D2D"/>
          <w:sz w:val="24"/>
          <w:szCs w:val="24"/>
        </w:rPr>
        <w:t>高端人才招聘：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负责集团</w:t>
      </w:r>
      <w:r>
        <w:rPr>
          <w:rFonts w:hint="eastAsia" w:ascii="仿宋" w:hAnsi="仿宋" w:eastAsia="仿宋" w:cs="仿宋"/>
          <w:color w:val="2D2D2D"/>
          <w:sz w:val="24"/>
          <w:szCs w:val="24"/>
          <w:lang w:val="en-US" w:eastAsia="zh-CN"/>
        </w:rPr>
        <w:t>中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高端岗位的</w:t>
      </w:r>
      <w:r>
        <w:rPr>
          <w:rFonts w:hint="eastAsia" w:ascii="仿宋" w:hAnsi="仿宋" w:eastAsia="仿宋" w:cs="仿宋"/>
          <w:color w:val="2D2D2D"/>
          <w:sz w:val="24"/>
          <w:szCs w:val="24"/>
          <w:lang w:val="en-US" w:eastAsia="zh-CN"/>
        </w:rPr>
        <w:t>招聘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工作，覆盖中高层管理及专业技术岗位。运用行业Mapping、目标公司人才对标分析、人际网络拓展</w:t>
      </w:r>
      <w:r>
        <w:rPr>
          <w:rFonts w:hint="eastAsia" w:ascii="仿宋" w:hAnsi="仿宋" w:eastAsia="仿宋" w:cs="仿宋"/>
          <w:color w:val="2D2D2D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2D2D2D"/>
          <w:sz w:val="24"/>
          <w:szCs w:val="24"/>
          <w:lang w:val="en-US" w:eastAsia="zh-CN"/>
        </w:rPr>
        <w:t>社群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等方式精准寻访候选人，通过定向猎头协作与直接触达双模式推进，累计成功交付关键岗位20+个，平均招聘周期缩短约25%。</w:t>
      </w:r>
    </w:p>
    <w:p w14:paraId="68F44416">
      <w:pPr>
        <w:spacing w:before="0" w:after="0" w:line="2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●</w:t>
      </w:r>
      <w:r>
        <w:rPr>
          <w:rFonts w:hint="eastAsia" w:ascii="仿宋" w:hAnsi="仿宋" w:eastAsia="仿宋" w:cs="仿宋"/>
          <w:b/>
          <w:color w:val="2D2D2D"/>
          <w:sz w:val="24"/>
          <w:szCs w:val="24"/>
        </w:rPr>
        <w:t>海外团队组建：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主导</w:t>
      </w:r>
      <w:r>
        <w:rPr>
          <w:rFonts w:hint="eastAsia" w:ascii="仿宋" w:hAnsi="仿宋" w:eastAsia="仿宋" w:cs="仿宋"/>
          <w:color w:val="2D2D2D"/>
          <w:sz w:val="24"/>
          <w:szCs w:val="24"/>
          <w:lang w:val="en-US" w:eastAsia="zh-CN"/>
        </w:rPr>
        <w:t>日本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业务团队从</w:t>
      </w:r>
      <w:r>
        <w:rPr>
          <w:rFonts w:hint="eastAsia" w:ascii="仿宋" w:hAnsi="仿宋" w:eastAsia="仿宋" w:cs="仿宋"/>
          <w:color w:val="2D2D2D"/>
          <w:sz w:val="24"/>
          <w:szCs w:val="24"/>
          <w:lang w:val="en-US" w:eastAsia="zh-CN"/>
        </w:rPr>
        <w:t>0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到1的组建工作，拓展海外招聘平台（</w:t>
      </w:r>
      <w:r>
        <w:rPr>
          <w:rFonts w:hint="eastAsia" w:ascii="仿宋" w:hAnsi="仿宋" w:eastAsia="仿宋" w:cs="仿宋"/>
          <w:color w:val="2D2D2D"/>
          <w:sz w:val="24"/>
          <w:szCs w:val="24"/>
          <w:lang w:val="en-US" w:eastAsia="zh-CN"/>
        </w:rPr>
        <w:t>ijob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等）、华人社群等国际招聘渠道，建立跨国人才库。独立完成海外岗位的简历筛选、视频面试、跨文化评估及offer谈判，成功</w:t>
      </w:r>
      <w:r>
        <w:rPr>
          <w:rFonts w:hint="eastAsia" w:ascii="仿宋" w:hAnsi="仿宋" w:eastAsia="仿宋" w:cs="仿宋"/>
          <w:color w:val="2D2D2D"/>
          <w:sz w:val="24"/>
          <w:szCs w:val="24"/>
          <w:lang w:val="en-US" w:eastAsia="zh-CN"/>
        </w:rPr>
        <w:t>组建日本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业务</w:t>
      </w:r>
      <w:r>
        <w:rPr>
          <w:rFonts w:hint="eastAsia" w:ascii="仿宋" w:hAnsi="仿宋" w:eastAsia="仿宋" w:cs="仿宋"/>
          <w:color w:val="2D2D2D"/>
          <w:sz w:val="24"/>
          <w:szCs w:val="24"/>
          <w:lang w:val="en-US" w:eastAsia="zh-CN"/>
        </w:rPr>
        <w:t>10人团队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。</w:t>
      </w:r>
    </w:p>
    <w:p w14:paraId="6542DBDF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●销售团队组建：组建内部销售团队，月推荐20➕，</w:t>
      </w:r>
      <w:r>
        <w:rPr>
          <w:rFonts w:hint="eastAsia" w:ascii="仿宋" w:hAnsi="仿宋" w:eastAsia="仿宋" w:cs="仿宋"/>
          <w:i w:val="0"/>
          <w:iCs w:val="0"/>
          <w:caps w:val="0"/>
          <w:color w:val="2D2D2D"/>
          <w:spacing w:val="0"/>
          <w:kern w:val="0"/>
          <w:sz w:val="24"/>
          <w:szCs w:val="24"/>
          <w:lang w:val="en-US" w:eastAsia="zh-CN" w:bidi="ar"/>
        </w:rPr>
        <w:t>累计助力 30 人销售团队完成搭建与人员迭代，核心岗位到岗周期压缩至 15 天，到岗率达 92%</w:t>
      </w:r>
    </w:p>
    <w:p w14:paraId="1E6E30A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●项目招聘：</w:t>
      </w:r>
      <w:r>
        <w:rPr>
          <w:rFonts w:hint="eastAsia" w:ascii="仿宋" w:hAnsi="仿宋" w:eastAsia="仿宋" w:cs="仿宋"/>
          <w:i w:val="0"/>
          <w:iCs w:val="0"/>
          <w:caps w:val="0"/>
          <w:color w:val="2D2D2D"/>
          <w:spacing w:val="0"/>
          <w:kern w:val="0"/>
          <w:sz w:val="24"/>
          <w:szCs w:val="24"/>
          <w:lang w:val="en-US" w:eastAsia="zh-CN" w:bidi="ar"/>
        </w:rPr>
        <w:t>主导蓝领批量招聘项目，联动劳务中介、线下站点、短视频招聘等渠道，累计蓝领到岗 20+，满足项目人力需求</w:t>
      </w:r>
    </w:p>
    <w:p w14:paraId="51E5317A">
      <w:pPr>
        <w:spacing w:before="0" w:after="0" w:line="2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●</w:t>
      </w:r>
      <w:r>
        <w:rPr>
          <w:rFonts w:hint="eastAsia" w:ascii="仿宋" w:hAnsi="仿宋" w:eastAsia="仿宋" w:cs="仿宋"/>
          <w:b/>
          <w:color w:val="2D2D2D"/>
          <w:sz w:val="24"/>
          <w:szCs w:val="24"/>
        </w:rPr>
        <w:t>招聘资源与猎头管理：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搭建猎头供应商评估与管理体系，建立合作猎头池，定期复盘交付数据，优化合作策略。运营行业人才社群，持续拓展被动候选人资源，构建可持续的人才储备池。</w:t>
      </w:r>
    </w:p>
    <w:p w14:paraId="39048B7E">
      <w:pPr>
        <w:spacing w:before="0" w:after="0" w:line="2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●</w:t>
      </w:r>
      <w:r>
        <w:rPr>
          <w:rFonts w:hint="eastAsia" w:ascii="仿宋" w:hAnsi="仿宋" w:eastAsia="仿宋" w:cs="仿宋"/>
          <w:b/>
          <w:color w:val="2D2D2D"/>
          <w:sz w:val="24"/>
          <w:szCs w:val="24"/>
        </w:rPr>
        <w:t>AI赋能招聘：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率先将AI工具深度融入招聘全流程——利用AI</w:t>
      </w:r>
      <w:r>
        <w:rPr>
          <w:rFonts w:hint="eastAsia" w:ascii="仿宋" w:hAnsi="仿宋" w:eastAsia="仿宋" w:cs="仿宋"/>
          <w:color w:val="2D2D2D"/>
          <w:sz w:val="24"/>
          <w:szCs w:val="24"/>
          <w:lang w:val="en-US" w:eastAsia="zh-CN"/>
        </w:rPr>
        <w:t>工具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优化JD撰写与岗位画像，使用AI简历解析工具实现简历智能初筛与候选人匹配度评分，借助AI生成面试评估框架。招聘效率整体提升约30%，简历筛选时间减少50%。</w:t>
      </w:r>
    </w:p>
    <w:p w14:paraId="286FC06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0" w:beforeAutospacing="0" w:after="140" w:afterAutospacing="0" w:line="420" w:lineRule="atLeast"/>
        <w:ind w:left="-70" w:leftChars="0" w:right="0" w:rightChars="0" w:firstLine="280" w:firstLineChars="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Style w:val="133"/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4"/>
          <w:szCs w:val="24"/>
        </w:rPr>
        <w:t>人力体系支撑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</w:rPr>
        <w:t>：</w:t>
      </w:r>
    </w:p>
    <w:p w14:paraId="4807D08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0" w:beforeAutospacing="0" w:after="140" w:afterAutospacing="0" w:line="420" w:lineRule="atLeast"/>
        <w:ind w:leftChars="100" w:right="0" w:rightChars="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●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</w:rPr>
        <w:t xml:space="preserve">负责集团 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</w:rPr>
        <w:t>+ 核心岗位薪酬核算、绩效方案落地，核算准确率 100%；</w:t>
      </w:r>
    </w:p>
    <w:p w14:paraId="5E13427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0" w:beforeAutospacing="0" w:after="140" w:afterAutospacing="0" w:line="420" w:lineRule="atLeast"/>
        <w:ind w:left="210" w:leftChars="0" w:right="0" w:rightChars="0"/>
        <w:rPr>
          <w:rFonts w:hint="eastAsia" w:ascii="仿宋" w:hAnsi="仿宋" w:eastAsia="仿宋" w:cs="仿宋"/>
          <w:color w:val="222222"/>
          <w:sz w:val="24"/>
          <w:szCs w:val="24"/>
        </w:rPr>
      </w:pP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●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</w:rPr>
        <w:t>主导起草日本团队薪酬、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  <w:lang w:val="en-US" w:eastAsia="zh-CN"/>
        </w:rPr>
        <w:t>绩效、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</w:rPr>
        <w:t xml:space="preserve">员工关系、等 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  <w:lang w:val="en-US" w:eastAsia="zh-CN"/>
        </w:rPr>
        <w:t>多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</w:rPr>
        <w:t xml:space="preserve"> 项核心制度，支撑海外业务合规落地，无用工纠纷</w:t>
      </w:r>
    </w:p>
    <w:p w14:paraId="676E4B8C">
      <w:pPr>
        <w:spacing w:before="160" w:after="40"/>
        <w:ind w:firstLine="240" w:firstLineChars="100"/>
        <w:rPr>
          <w:rFonts w:hint="eastAsia" w:ascii="仿宋" w:hAnsi="仿宋" w:eastAsia="仿宋" w:cs="仿宋"/>
          <w:b/>
          <w:color w:val="1A3C6E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●负责集团关键岗位全生命周期制度制定，保障关键人才全生命周期发展。</w:t>
      </w:r>
    </w:p>
    <w:p w14:paraId="7BD76D04">
      <w:pPr>
        <w:spacing w:before="160" w:after="40"/>
        <w:rPr>
          <w:rFonts w:hint="eastAsia" w:ascii="仿宋" w:hAnsi="仿宋" w:eastAsia="仿宋" w:cs="仿宋"/>
          <w:b/>
          <w:color w:val="1A3C6E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1A3C6E"/>
          <w:sz w:val="24"/>
          <w:szCs w:val="24"/>
          <w:lang w:val="en-US" w:eastAsia="zh-CN"/>
        </w:rPr>
        <w:t>3、人力资源规划：</w:t>
      </w:r>
    </w:p>
    <w:p w14:paraId="299A61B7">
      <w:pPr>
        <w:spacing w:before="160" w:after="40"/>
        <w:rPr>
          <w:rFonts w:hint="eastAsia" w:ascii="仿宋" w:hAnsi="仿宋" w:eastAsia="仿宋" w:cs="仿宋"/>
          <w:b/>
          <w:color w:val="1A3C6E"/>
          <w:sz w:val="24"/>
          <w:szCs w:val="24"/>
        </w:rPr>
      </w:pPr>
    </w:p>
    <w:p w14:paraId="14D0AE1D">
      <w:pPr>
        <w:spacing w:before="160" w:after="40"/>
        <w:rPr>
          <w:rFonts w:hint="eastAsia" w:ascii="仿宋" w:hAnsi="仿宋" w:eastAsia="仿宋" w:cs="仿宋"/>
          <w:b/>
          <w:color w:val="1A3C6E"/>
          <w:sz w:val="24"/>
          <w:szCs w:val="24"/>
        </w:rPr>
      </w:pPr>
    </w:p>
    <w:p w14:paraId="200E0415">
      <w:pPr>
        <w:spacing w:before="160" w:after="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1A3C6E"/>
          <w:sz w:val="24"/>
          <w:szCs w:val="24"/>
        </w:rPr>
        <w:t>浙江新亚休闲用品有限公司</w:t>
      </w:r>
      <w:r>
        <w:rPr>
          <w:rFonts w:hint="eastAsia" w:ascii="仿宋" w:hAnsi="仿宋" w:eastAsia="仿宋" w:cs="仿宋"/>
          <w:b/>
          <w:color w:val="1A3C6E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1A3C6E"/>
          <w:sz w:val="24"/>
          <w:szCs w:val="24"/>
          <w:lang w:val="en-US" w:eastAsia="zh-CN"/>
        </w:rPr>
        <w:t>制造业，户外休闲用品</w:t>
      </w:r>
      <w:r>
        <w:rPr>
          <w:rFonts w:hint="eastAsia" w:ascii="仿宋" w:hAnsi="仿宋" w:eastAsia="仿宋" w:cs="仿宋"/>
          <w:b/>
          <w:color w:val="1A3C6E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 xml:space="preserve">  |  人事科长</w:t>
      </w:r>
      <w:r>
        <w:rPr>
          <w:rFonts w:hint="eastAsia" w:ascii="仿宋" w:hAnsi="仿宋" w:eastAsia="仿宋" w:cs="仿宋"/>
          <w:color w:val="666666"/>
          <w:sz w:val="24"/>
          <w:szCs w:val="24"/>
        </w:rPr>
        <w:tab/>
      </w:r>
      <w:r>
        <w:rPr>
          <w:rFonts w:hint="eastAsia" w:ascii="仿宋" w:hAnsi="仿宋" w:eastAsia="仿宋" w:cs="仿宋"/>
          <w:color w:val="666666"/>
          <w:sz w:val="24"/>
          <w:szCs w:val="24"/>
        </w:rPr>
        <w:t>2024.05 ~ 2024.07</w:t>
      </w:r>
    </w:p>
    <w:p w14:paraId="111B483C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0" w:beforeAutospacing="0" w:after="140" w:afterAutospacing="0" w:line="420" w:lineRule="atLeast"/>
        <w:ind w:left="0" w:right="0" w:hanging="360"/>
        <w:rPr>
          <w:rFonts w:hint="eastAsia" w:ascii="仿宋" w:hAnsi="仿宋" w:eastAsia="仿宋" w:cs="仿宋"/>
          <w:color w:val="222222"/>
          <w:sz w:val="24"/>
          <w:szCs w:val="24"/>
        </w:rPr>
      </w:pPr>
      <w:r>
        <w:rPr>
          <w:rFonts w:hint="eastAsia" w:ascii="仿宋" w:hAnsi="仿宋" w:eastAsia="仿宋" w:cs="仿宋"/>
          <w:color w:val="2B6CB0"/>
          <w:sz w:val="24"/>
          <w:szCs w:val="24"/>
        </w:rPr>
        <w:t xml:space="preserve">• 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</w:rPr>
        <w:t>负责制造业全岗位招聘全流程管理，联动 BOSS 直聘、当地劳务渠道、内部推荐 3 类渠道，2 个月内完成生产、职能岗到岗 35+，岗位空缺率从 28% 降至 5%</w:t>
      </w:r>
    </w:p>
    <w:p w14:paraId="3E98794C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0" w:beforeAutospacing="0" w:after="140" w:afterAutospacing="0" w:line="420" w:lineRule="atLeast"/>
        <w:ind w:left="0" w:right="0" w:hanging="360"/>
        <w:rPr>
          <w:rFonts w:hint="eastAsia" w:ascii="仿宋" w:hAnsi="仿宋" w:eastAsia="仿宋" w:cs="仿宋"/>
          <w:color w:val="222222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</w:rPr>
        <w:t>统筹员工入离职、转正面谈、员工关怀全流程员工关系管理，主导年度培训体系搭建，覆盖新员工、专业技能、管理能力 3 类培训，员工满意度提升 20%</w:t>
      </w:r>
    </w:p>
    <w:p w14:paraId="4958DEF9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0" w:beforeAutospacing="0" w:after="140" w:afterAutospacing="0" w:line="420" w:lineRule="atLeast"/>
        <w:ind w:left="0" w:right="0" w:hanging="360"/>
        <w:rPr>
          <w:rFonts w:hint="eastAsia" w:ascii="仿宋" w:hAnsi="仿宋" w:eastAsia="仿宋" w:cs="仿宋"/>
          <w:color w:val="222222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4"/>
          <w:szCs w:val="24"/>
        </w:rPr>
        <w:t>梳理现有制度漏洞，推动修订考勤、招聘 2 项核心管理制度，提升管理规范性，人事流程处理效率提升 35%</w:t>
      </w:r>
    </w:p>
    <w:p w14:paraId="2479197E">
      <w:pPr>
        <w:spacing w:before="0" w:after="0" w:line="260" w:lineRule="auto"/>
        <w:ind w:left="360" w:hanging="216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2D2D2D"/>
          <w:sz w:val="24"/>
          <w:szCs w:val="24"/>
        </w:rPr>
        <w:t>。</w:t>
      </w:r>
    </w:p>
    <w:p w14:paraId="6D40F7CD">
      <w:pPr>
        <w:spacing w:before="160" w:after="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1A3C6E"/>
          <w:sz w:val="24"/>
          <w:szCs w:val="24"/>
        </w:rPr>
        <w:t>个人创业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 xml:space="preserve">  |  培训机构负责人</w:t>
      </w:r>
      <w:r>
        <w:rPr>
          <w:rFonts w:hint="eastAsia" w:ascii="仿宋" w:hAnsi="仿宋" w:eastAsia="仿宋" w:cs="仿宋"/>
          <w:color w:val="666666"/>
          <w:sz w:val="24"/>
          <w:szCs w:val="24"/>
        </w:rPr>
        <w:tab/>
      </w:r>
      <w:r>
        <w:rPr>
          <w:rFonts w:hint="eastAsia" w:ascii="仿宋" w:hAnsi="仿宋" w:eastAsia="仿宋" w:cs="仿宋"/>
          <w:color w:val="666666"/>
          <w:sz w:val="24"/>
          <w:szCs w:val="24"/>
        </w:rPr>
        <w:t>2023.04 ~ 2024.03</w:t>
      </w:r>
    </w:p>
    <w:p w14:paraId="17CFEAAA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2B6CB0"/>
          <w:sz w:val="24"/>
          <w:szCs w:val="24"/>
        </w:rPr>
        <w:t xml:space="preserve">• </w:t>
      </w:r>
      <w:r>
        <w:rPr>
          <w:rFonts w:ascii="sans-serif" w:hAnsi="sans-serif" w:eastAsia="sans-serif" w:cs="sans-serif"/>
          <w:i w:val="0"/>
          <w:iCs w:val="0"/>
          <w:caps w:val="0"/>
          <w:color w:val="2D2D2D"/>
          <w:spacing w:val="0"/>
          <w:kern w:val="0"/>
          <w:sz w:val="28"/>
          <w:szCs w:val="28"/>
          <w:lang w:val="en-US" w:eastAsia="zh-CN" w:bidi="ar"/>
        </w:rPr>
        <w:t>独立运营职业技能培训机构，负责生源拓展、课程设计、团队管理全流程，累计招生 120+，搭建 3 人教学运营团队，积累从 0 到 1 业务搭建、跨部门协调、用户需求挖掘经验，能够更好站在业务视角理解招聘需求</w:t>
      </w:r>
    </w:p>
    <w:p w14:paraId="1255ED12">
      <w:pPr>
        <w:spacing w:before="0" w:after="0" w:line="260" w:lineRule="auto"/>
        <w:ind w:left="360" w:hanging="216"/>
        <w:rPr>
          <w:rFonts w:hint="eastAsia" w:ascii="仿宋" w:hAnsi="仿宋" w:eastAsia="仿宋" w:cs="仿宋"/>
          <w:sz w:val="24"/>
          <w:szCs w:val="24"/>
        </w:rPr>
      </w:pPr>
    </w:p>
    <w:p w14:paraId="39007820">
      <w:pPr>
        <w:spacing w:before="160" w:after="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1A3C6E"/>
          <w:sz w:val="24"/>
          <w:szCs w:val="24"/>
        </w:rPr>
        <w:t>中国葛洲坝集团市政工程有限公司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 xml:space="preserve">  |  人力资源专员 / 主管</w:t>
      </w:r>
      <w:r>
        <w:rPr>
          <w:rFonts w:hint="eastAsia" w:ascii="仿宋" w:hAnsi="仿宋" w:eastAsia="仿宋" w:cs="仿宋"/>
          <w:color w:val="666666"/>
          <w:sz w:val="24"/>
          <w:szCs w:val="24"/>
        </w:rPr>
        <w:tab/>
      </w:r>
      <w:r>
        <w:rPr>
          <w:rFonts w:hint="eastAsia" w:ascii="仿宋" w:hAnsi="仿宋" w:eastAsia="仿宋" w:cs="仿宋"/>
          <w:color w:val="666666"/>
          <w:sz w:val="24"/>
          <w:szCs w:val="24"/>
        </w:rPr>
        <w:t>2020.07 ~ 2023.03</w:t>
      </w:r>
    </w:p>
    <w:p w14:paraId="06E86D54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0" w:beforeAutospacing="0" w:after="140" w:afterAutospacing="0" w:line="420" w:lineRule="atLeast"/>
        <w:ind w:left="0" w:right="0" w:hanging="360"/>
        <w:rPr>
          <w:rFonts w:ascii="sans-serif" w:hAnsi="sans-serif" w:eastAsia="sans-serif" w:cs="sans-serif"/>
          <w:color w:val="222222"/>
          <w:sz w:val="28"/>
          <w:szCs w:val="28"/>
        </w:rPr>
      </w:pPr>
      <w:r>
        <w:rPr>
          <w:rFonts w:hint="eastAsia" w:ascii="仿宋" w:hAnsi="仿宋" w:eastAsia="仿宋" w:cs="仿宋"/>
          <w:color w:val="2B6CB0"/>
          <w:sz w:val="24"/>
          <w:szCs w:val="24"/>
        </w:rPr>
        <w:t xml:space="preserve">• </w:t>
      </w:r>
      <w:r>
        <w:rPr>
          <w:rStyle w:val="133"/>
          <w:rFonts w:hint="default" w:ascii="sans-serif" w:hAnsi="sans-serif" w:eastAsia="sans-serif" w:cs="sans-serif"/>
          <w:b/>
          <w:bCs/>
          <w:i w:val="0"/>
          <w:iCs w:val="0"/>
          <w:caps w:val="0"/>
          <w:color w:val="222222"/>
          <w:spacing w:val="0"/>
          <w:sz w:val="28"/>
          <w:szCs w:val="28"/>
        </w:rPr>
        <w:t>招聘全流程管理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222222"/>
          <w:spacing w:val="0"/>
          <w:sz w:val="28"/>
          <w:szCs w:val="28"/>
        </w:rPr>
        <w:t>：统筹全公司社招、校招全流程，运营招聘网站、猎头、内部推荐、政府合作多渠道，累计完成校招签约 200 + 人，社招到岗 50 + 人，岗位配置率达 100%</w:t>
      </w:r>
    </w:p>
    <w:p w14:paraId="4D5076B3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0" w:beforeAutospacing="0" w:after="140" w:afterAutospacing="0" w:line="420" w:lineRule="atLeast"/>
        <w:ind w:left="0" w:right="0" w:hanging="360"/>
        <w:rPr>
          <w:rFonts w:hint="default" w:ascii="sans-serif" w:hAnsi="sans-serif" w:eastAsia="sans-serif" w:cs="sans-serif"/>
          <w:color w:val="222222"/>
          <w:sz w:val="28"/>
          <w:szCs w:val="28"/>
        </w:rPr>
      </w:pPr>
      <w:r>
        <w:rPr>
          <w:rStyle w:val="133"/>
          <w:rFonts w:hint="default" w:ascii="sans-serif" w:hAnsi="sans-serif" w:eastAsia="sans-serif" w:cs="sans-serif"/>
          <w:b/>
          <w:bCs/>
          <w:i w:val="0"/>
          <w:iCs w:val="0"/>
          <w:caps w:val="0"/>
          <w:color w:val="222222"/>
          <w:spacing w:val="0"/>
          <w:sz w:val="28"/>
          <w:szCs w:val="28"/>
        </w:rPr>
        <w:t>团队管理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222222"/>
          <w:spacing w:val="0"/>
          <w:sz w:val="28"/>
          <w:szCs w:val="28"/>
        </w:rPr>
        <w:t>：带领 3 人招聘小组统筹全公司招聘工作，梳理招聘 SOP 优化跨部门协作流程，团队人均交付效率提升 20%，年度招聘任务完成率达 100%</w:t>
      </w:r>
    </w:p>
    <w:p w14:paraId="0051BB6A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0" w:beforeAutospacing="0" w:after="140" w:afterAutospacing="0" w:line="420" w:lineRule="atLeast"/>
        <w:ind w:left="0" w:right="0" w:hanging="360"/>
        <w:rPr>
          <w:rFonts w:hint="default" w:ascii="sans-serif" w:hAnsi="sans-serif" w:eastAsia="sans-serif" w:cs="sans-serif"/>
          <w:color w:val="222222"/>
          <w:sz w:val="28"/>
          <w:szCs w:val="28"/>
        </w:rPr>
      </w:pPr>
      <w:r>
        <w:rPr>
          <w:rStyle w:val="133"/>
          <w:rFonts w:hint="default" w:ascii="sans-serif" w:hAnsi="sans-serif" w:eastAsia="sans-serif" w:cs="sans-serif"/>
          <w:b/>
          <w:bCs/>
          <w:i w:val="0"/>
          <w:iCs w:val="0"/>
          <w:caps w:val="0"/>
          <w:color w:val="222222"/>
          <w:spacing w:val="0"/>
          <w:sz w:val="28"/>
          <w:szCs w:val="28"/>
        </w:rPr>
        <w:t>薪酬绩效体系落地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222222"/>
          <w:spacing w:val="0"/>
          <w:sz w:val="28"/>
          <w:szCs w:val="28"/>
        </w:rPr>
        <w:t>：参与薪酬制度制定与优化，负责月度 1000 + 人员薪酬核算发放，管理绩效考核全流程，在职期间无薪资纠纷事件</w:t>
      </w:r>
    </w:p>
    <w:p w14:paraId="4349F12C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0" w:beforeAutospacing="0" w:after="140" w:afterAutospacing="0" w:line="420" w:lineRule="atLeast"/>
        <w:ind w:left="0" w:right="0" w:hanging="360"/>
        <w:rPr>
          <w:rFonts w:hint="default" w:ascii="sans-serif" w:hAnsi="sans-serif" w:eastAsia="sans-serif" w:cs="sans-serif"/>
          <w:color w:val="222222"/>
          <w:sz w:val="28"/>
          <w:szCs w:val="28"/>
        </w:rPr>
      </w:pPr>
      <w:r>
        <w:rPr>
          <w:rStyle w:val="133"/>
          <w:rFonts w:hint="default" w:ascii="sans-serif" w:hAnsi="sans-serif" w:eastAsia="sans-serif" w:cs="sans-serif"/>
          <w:b/>
          <w:bCs/>
          <w:i w:val="0"/>
          <w:iCs w:val="0"/>
          <w:caps w:val="0"/>
          <w:color w:val="222222"/>
          <w:spacing w:val="0"/>
          <w:sz w:val="28"/>
          <w:szCs w:val="28"/>
        </w:rPr>
        <w:t>培训体系搭建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222222"/>
          <w:spacing w:val="0"/>
          <w:sz w:val="28"/>
          <w:szCs w:val="28"/>
        </w:rPr>
        <w:t>：主导年度培训需求调研，制定培训计划并推动实施，覆盖新员工培训、管理技能、专业技能等维度，年度累计开展培训 40 + 场，覆盖员工 800 + 人次</w:t>
      </w:r>
    </w:p>
    <w:p w14:paraId="05F3DB2E">
      <w:pPr>
        <w:spacing w:before="0" w:after="0" w:line="260" w:lineRule="auto"/>
        <w:ind w:left="360" w:hanging="216"/>
        <w:rPr>
          <w:rFonts w:hint="eastAsia" w:ascii="仿宋" w:hAnsi="仿宋" w:eastAsia="仿宋" w:cs="仿宋"/>
          <w:sz w:val="24"/>
          <w:szCs w:val="24"/>
        </w:rPr>
      </w:pPr>
    </w:p>
    <w:p w14:paraId="35AD96D9">
      <w:pPr>
        <w:spacing w:before="160" w:after="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1A3C6E"/>
          <w:sz w:val="24"/>
          <w:szCs w:val="24"/>
        </w:rPr>
        <w:t>苏州贝瑞斯曼科技有限公司（实习）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 xml:space="preserve">  |  网络销售</w:t>
      </w:r>
      <w:r>
        <w:rPr>
          <w:rFonts w:hint="eastAsia" w:ascii="仿宋" w:hAnsi="仿宋" w:eastAsia="仿宋" w:cs="仿宋"/>
          <w:color w:val="666666"/>
          <w:sz w:val="24"/>
          <w:szCs w:val="24"/>
        </w:rPr>
        <w:tab/>
      </w:r>
      <w:r>
        <w:rPr>
          <w:rFonts w:hint="eastAsia" w:ascii="仿宋" w:hAnsi="仿宋" w:eastAsia="仿宋" w:cs="仿宋"/>
          <w:color w:val="666666"/>
          <w:sz w:val="24"/>
          <w:szCs w:val="24"/>
        </w:rPr>
        <w:t>2018.07 ~ 2018.09</w:t>
      </w:r>
    </w:p>
    <w:p w14:paraId="1C6A0815">
      <w:pPr>
        <w:spacing w:before="0" w:after="0" w:line="260" w:lineRule="auto"/>
        <w:ind w:left="360" w:hanging="216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2B6CB0"/>
          <w:sz w:val="24"/>
          <w:szCs w:val="24"/>
        </w:rPr>
        <w:t xml:space="preserve">• </w:t>
      </w:r>
      <w:r>
        <w:rPr>
          <w:rFonts w:hint="eastAsia" w:ascii="仿宋" w:hAnsi="仿宋" w:eastAsia="仿宋" w:cs="仿宋"/>
          <w:color w:val="2B6CB0"/>
          <w:sz w:val="24"/>
          <w:szCs w:val="24"/>
          <w:lang w:val="en-US" w:eastAsia="zh-CN"/>
        </w:rPr>
        <w:t>电销，</w:t>
      </w:r>
      <w:r>
        <w:rPr>
          <w:rFonts w:hint="eastAsia" w:ascii="仿宋" w:hAnsi="仿宋" w:eastAsia="仿宋" w:cs="仿宋"/>
          <w:color w:val="2D2D2D"/>
          <w:sz w:val="24"/>
          <w:szCs w:val="24"/>
        </w:rPr>
        <w:t>通过网络与电话进行客户开发，从0到1开拓新客户资源，业绩排名团队前三。</w:t>
      </w:r>
    </w:p>
    <w:p w14:paraId="29FC6258">
      <w:pPr>
        <w:spacing w:before="240" w:after="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1A3C6E"/>
          <w:sz w:val="24"/>
          <w:szCs w:val="24"/>
        </w:rPr>
        <w:t>🛠 专业技能</w:t>
      </w:r>
    </w:p>
    <w:p w14:paraId="67AB55AB">
      <w:pPr>
        <w:pBdr>
          <w:bottom w:val="single" w:color="2B6CB0" w:sz="8" w:space="1"/>
        </w:pBdr>
        <w:spacing w:before="40" w:after="80"/>
        <w:rPr>
          <w:rFonts w:hint="eastAsia" w:ascii="仿宋" w:hAnsi="仿宋" w:eastAsia="仿宋" w:cs="仿宋"/>
          <w:sz w:val="24"/>
          <w:szCs w:val="24"/>
        </w:rPr>
      </w:pPr>
    </w:p>
    <w:p w14:paraId="2FB3EE9B">
      <w:pPr>
        <w:pBdr>
          <w:bottom w:val="single" w:color="2B6CB0" w:sz="8" w:space="1"/>
        </w:pBdr>
        <w:spacing w:before="40" w:after="80"/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020" w:right="1247" w:bottom="850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苹方-简">
    <w:altName w:val="Times New Roman"/>
    <w:panose1 w:val="020B0600000000000000"/>
    <w:charset w:val="00"/>
    <w:family w:val="auto"/>
    <w:pitch w:val="default"/>
    <w:sig w:usb0="00000000" w:usb1="00000000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仿宋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64FDF5"/>
    <w:multiLevelType w:val="multilevel"/>
    <w:tmpl w:val="F564FDF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7">
    <w:nsid w:val="77FE4E36"/>
    <w:multiLevelType w:val="multilevel"/>
    <w:tmpl w:val="77FE4E3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7BFC2AEA"/>
    <w:multiLevelType w:val="singleLevel"/>
    <w:tmpl w:val="7BFC2AEA"/>
    <w:lvl w:ilvl="0" w:tentative="0">
      <w:start w:val="2"/>
      <w:numFmt w:val="decimal"/>
      <w:suff w:val="nothing"/>
      <w:lvlText w:val="%1、"/>
      <w:lvlJc w:val="left"/>
      <w:pPr>
        <w:ind w:left="29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A9D5587"/>
    <w:rsid w:val="2DFFB0D7"/>
    <w:rsid w:val="327FE971"/>
    <w:rsid w:val="3ED791F4"/>
    <w:rsid w:val="3EE703FE"/>
    <w:rsid w:val="5F4D1345"/>
    <w:rsid w:val="73EF22A0"/>
    <w:rsid w:val="76FE0B18"/>
    <w:rsid w:val="7BBDFDD0"/>
    <w:rsid w:val="7DF7C75B"/>
    <w:rsid w:val="7FEBBAD6"/>
    <w:rsid w:val="937FC504"/>
    <w:rsid w:val="9E5FA2FD"/>
    <w:rsid w:val="BC6DFF1C"/>
    <w:rsid w:val="F1FEC481"/>
    <w:rsid w:val="F5D950D4"/>
    <w:rsid w:val="FF0E2DB9"/>
    <w:rsid w:val="FFDF6909"/>
    <w:rsid w:val="FFFCC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color w:val="2D2D2D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94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2013-12-26T23:15:00Z</dcterms:created>
  <dc:creator>python-docx</dc:creator>
  <dc:description>generated by python-docx</dc:description>
  <cp:lastModifiedBy>葫芦娃救爷爷队长</cp:lastModifiedBy>
  <dcterms:modified xsi:type="dcterms:W3CDTF">2026-07-08T13:08:23Z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8647F25774A60AD29D27156A4B5541E7_42</vt:lpwstr>
  </property>
</Properties>
</file>